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393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74E2B7FF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DF4FA2" w:rsidRPr="00DF4FA2">
              <w:rPr>
                <w:rFonts w:ascii="Arial" w:hAnsi="Arial" w:cs="Arial"/>
                <w:b/>
                <w:highlight w:val="yellow"/>
              </w:rPr>
              <w:t>Szkoła Podstawowa nr 88</w:t>
            </w:r>
            <w:r w:rsidR="00DF4FA2">
              <w:rPr>
                <w:rFonts w:ascii="Arial" w:hAnsi="Arial" w:cs="Arial"/>
                <w:highlight w:val="yellow"/>
              </w:rPr>
              <w:t xml:space="preserve"> 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DF4FA2">
              <w:rPr>
                <w:rFonts w:ascii="Arial" w:hAnsi="Arial" w:cs="Arial"/>
                <w:b/>
                <w:i/>
                <w:highlight w:val="yellow"/>
              </w:rPr>
              <w:t>Poznań ul. Swoboda 53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967E124" w14:textId="786867AB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316C38">
              <w:rPr>
                <w:rFonts w:ascii="Arial" w:hAnsi="Arial" w:cs="Arial"/>
              </w:rPr>
              <w:t xml:space="preserve"> iod5_oswiata@um.poznan.pl 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F51F" w14:textId="77777777" w:rsidR="00487F1A" w:rsidRDefault="00487F1A" w:rsidP="0030084D">
      <w:pPr>
        <w:spacing w:after="0" w:line="240" w:lineRule="auto"/>
      </w:pPr>
      <w:r>
        <w:separator/>
      </w:r>
    </w:p>
  </w:endnote>
  <w:endnote w:type="continuationSeparator" w:id="0">
    <w:p w14:paraId="7EBF32FA" w14:textId="77777777" w:rsidR="00487F1A" w:rsidRDefault="00487F1A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EB43" w14:textId="77777777" w:rsidR="00487F1A" w:rsidRDefault="00487F1A" w:rsidP="0030084D">
      <w:pPr>
        <w:spacing w:after="0" w:line="240" w:lineRule="auto"/>
      </w:pPr>
      <w:r>
        <w:separator/>
      </w:r>
    </w:p>
  </w:footnote>
  <w:footnote w:type="continuationSeparator" w:id="0">
    <w:p w14:paraId="162A9439" w14:textId="77777777" w:rsidR="00487F1A" w:rsidRDefault="00487F1A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41D87"/>
    <w:rsid w:val="00057E37"/>
    <w:rsid w:val="000A01AE"/>
    <w:rsid w:val="000F5ED9"/>
    <w:rsid w:val="00120183"/>
    <w:rsid w:val="00134AC8"/>
    <w:rsid w:val="001B09F4"/>
    <w:rsid w:val="001C5AC6"/>
    <w:rsid w:val="002B4326"/>
    <w:rsid w:val="002C3B22"/>
    <w:rsid w:val="0030084D"/>
    <w:rsid w:val="00312DDA"/>
    <w:rsid w:val="00315941"/>
    <w:rsid w:val="00316BED"/>
    <w:rsid w:val="00316C38"/>
    <w:rsid w:val="00370F36"/>
    <w:rsid w:val="003D0F5F"/>
    <w:rsid w:val="00475A11"/>
    <w:rsid w:val="004801D7"/>
    <w:rsid w:val="00487F1A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618E6"/>
    <w:rsid w:val="00D724E4"/>
    <w:rsid w:val="00D82C50"/>
    <w:rsid w:val="00D965A3"/>
    <w:rsid w:val="00D968A6"/>
    <w:rsid w:val="00DB39D9"/>
    <w:rsid w:val="00DF4FA2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6</cp:revision>
  <dcterms:created xsi:type="dcterms:W3CDTF">2022-05-25T05:34:00Z</dcterms:created>
  <dcterms:modified xsi:type="dcterms:W3CDTF">2022-05-25T05:50:00Z</dcterms:modified>
</cp:coreProperties>
</file>